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1.A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Terminal: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7432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1557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1684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b w:val="1"/>
          <w:rtl w:val="0"/>
        </w:rPr>
        <w:t xml:space="preserve">Description:</w:t>
        <w:br w:type="textWrapping"/>
      </w:r>
      <w:r w:rsidDel="00000000" w:rsidR="00000000" w:rsidRPr="00000000">
        <w:rPr>
          <w:rtl w:val="0"/>
        </w:rPr>
        <w:t xml:space="preserve">We just compile and execute the c code to create simple firewall.</w:t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1.B.1</w:t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Terminal: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59200"/>
            <wp:effectExtent b="0" l="0" r="0" t="0"/>
            <wp:docPr id="3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4013200"/>
            <wp:effectExtent b="0" l="0" r="0" t="0"/>
            <wp:docPr id="3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Code:</w:t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72644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b w:val="1"/>
          <w:rtl w:val="0"/>
        </w:rPr>
        <w:t xml:space="preserve">Description:</w:t>
        <w:br w:type="textWrapping"/>
      </w:r>
      <w:r w:rsidDel="00000000" w:rsidR="00000000" w:rsidRPr="00000000">
        <w:rPr>
          <w:rtl w:val="0"/>
        </w:rPr>
        <w:t xml:space="preserve">Firewall is working as expected</w:t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1.B.2</w:t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Code:</w:t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7277100"/>
            <wp:effectExtent b="0" l="0" r="0" t="0"/>
            <wp:docPr id="3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Terminal: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638300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b w:val="1"/>
          <w:rtl w:val="0"/>
        </w:rPr>
        <w:t xml:space="preserve">Description:</w:t>
        <w:br w:type="textWrapping"/>
      </w:r>
      <w:r w:rsidDel="00000000" w:rsidR="00000000" w:rsidRPr="00000000">
        <w:rPr>
          <w:rtl w:val="0"/>
        </w:rPr>
        <w:t xml:space="preserve">We successfully check info of all hocks.</w:t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1.B.3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Code:</w:t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72390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Terminal: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387600"/>
            <wp:effectExtent b="0" l="0" r="0" t="0"/>
            <wp:docPr id="4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193800"/>
            <wp:effectExtent b="0" l="0" r="0" t="0"/>
            <wp:docPr id="4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22600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b w:val="1"/>
          <w:rtl w:val="0"/>
        </w:rPr>
        <w:t xml:space="preserve">Description:</w:t>
        <w:br w:type="textWrapping"/>
      </w:r>
      <w:r w:rsidDel="00000000" w:rsidR="00000000" w:rsidRPr="00000000">
        <w:rPr>
          <w:rtl w:val="0"/>
        </w:rPr>
        <w:t xml:space="preserve">I Implemented two more hooks to achieve preventing other computers to ping and telnet into the VM.</w:t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2.A</w:t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Terminal: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473200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533400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62560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4051300"/>
            <wp:effectExtent b="0" l="0" r="0" t="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660400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b w:val="1"/>
          <w:rtl w:val="0"/>
        </w:rPr>
        <w:t xml:space="preserve">Description:</w:t>
        <w:br w:type="textWrapping"/>
      </w:r>
      <w:r w:rsidDel="00000000" w:rsidR="00000000" w:rsidRPr="00000000">
        <w:rPr>
          <w:rtl w:val="0"/>
        </w:rPr>
        <w:t xml:space="preserve">I was able to prevent anything to go through except ping like we can see telnet didnot go through.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2.B</w:t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Terminal: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13360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01930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0541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155700"/>
            <wp:effectExtent b="0" l="0" r="0" t="0"/>
            <wp:docPr id="2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Description:</w:t>
        <w:br w:type="textWrapping"/>
        <w:t xml:space="preserve">I was able to implement a firewall to protect the internal network 192.168.60.0/24. More specifically, to enforce the restrictions on the ICMP traffic using all the four rules stated in the documentation.</w:t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2.C</w:t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Terminal:</w:t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655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Outside hosts:</w:t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1209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Internal hosts: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1938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2065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2700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b w:val="1"/>
          <w:rtl w:val="0"/>
        </w:rPr>
        <w:t xml:space="preserve">Descriptions:</w:t>
        <w:br w:type="textWrapping"/>
      </w:r>
      <w:r w:rsidDel="00000000" w:rsidR="00000000" w:rsidRPr="00000000">
        <w:rPr>
          <w:rtl w:val="0"/>
        </w:rPr>
        <w:t xml:space="preserve">I was able to protect the TCP servers inside the internal network (192.168.60.0/24). This includes the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router, outside host and the internal servers.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1. All the internal hosts run a telnet server (listening to port23). Outside hosts can only access the telnet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server on192.168.60.5, not the other internal hosts.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2. Outside hosts cannot access other internal servers.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3. Internal hosts can access all the internal servers.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4. Internal hosts cannot access external servers.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3.A</w:t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Terminal: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7112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0701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5842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6731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7874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6985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b w:val="1"/>
          <w:rtl w:val="0"/>
        </w:rPr>
        <w:t xml:space="preserve">Description:</w:t>
        <w:br w:type="textWrapping"/>
      </w:r>
      <w:r w:rsidDel="00000000" w:rsidR="00000000" w:rsidRPr="00000000">
        <w:rPr>
          <w:rtl w:val="0"/>
        </w:rPr>
        <w:t xml:space="preserve">I checked the connection tracking information on the router container. Then, I tried ICMP, UDP and TCP experiment.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3.B</w:t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Terminal: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2319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7813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External Host: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4003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Internal Host: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4478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4097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4224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b w:val="1"/>
          <w:rtl w:val="0"/>
        </w:rPr>
        <w:t xml:space="preserve">Description:</w:t>
        <w:br w:type="textWrapping"/>
      </w:r>
      <w:r w:rsidDel="00000000" w:rsidR="00000000" w:rsidRPr="00000000">
        <w:rPr>
          <w:rtl w:val="0"/>
        </w:rPr>
        <w:t xml:space="preserve">I set up firewall rules based on connections. The rule allows TCP packets belonging to an existing connection to pass through as you can see above.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4</w:t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Terminal:</w:t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tl w:val="0"/>
        </w:rPr>
        <w:t xml:space="preserve">I used it to load balance three UDP servers running in the internal network. Starting the server on each of the hosts:192.168.60.6, and 192.168.60.7.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3335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5019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4003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6035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b w:val="1"/>
          <w:rtl w:val="0"/>
        </w:rPr>
        <w:t xml:space="preserve">Description:</w:t>
        <w:br w:type="textWrapping"/>
      </w:r>
      <w:r w:rsidDel="00000000" w:rsidR="00000000" w:rsidRPr="00000000">
        <w:rPr>
          <w:rtl w:val="0"/>
        </w:rPr>
        <w:t xml:space="preserve">I used this module to limit how many packets from10.9.0.5 are allowed to get into the internal network to accept each packet message every three (3) minutes, then 1 packet results drop after 3 sec each.</w:t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5</w:t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Terminal: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6096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Using the nth mode (round-robin)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54991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This for UDP server 192.168.60.6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4800600"/>
            <wp:effectExtent b="0" l="0" r="0" t="0"/>
            <wp:docPr id="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1938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This for UDP server 192.168.60.7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687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451100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Echoing packages to external servers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673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6985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6223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6477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192.168.60.6 takes the odd numbers, while 192.168.60.7 takes the even numbers.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8067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574800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409700"/>
            <wp:effectExtent b="0" l="0" r="0" t="0"/>
            <wp:docPr id="4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b w:val="1"/>
          <w:rtl w:val="0"/>
        </w:rPr>
        <w:t xml:space="preserve">Using random mode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079500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454400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663700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816100"/>
            <wp:effectExtent b="0" l="0" r="0" t="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42" Type="http://schemas.openxmlformats.org/officeDocument/2006/relationships/image" Target="media/image11.png"/><Relationship Id="rId41" Type="http://schemas.openxmlformats.org/officeDocument/2006/relationships/image" Target="media/image3.png"/><Relationship Id="rId44" Type="http://schemas.openxmlformats.org/officeDocument/2006/relationships/image" Target="media/image6.png"/><Relationship Id="rId43" Type="http://schemas.openxmlformats.org/officeDocument/2006/relationships/image" Target="media/image13.png"/><Relationship Id="rId46" Type="http://schemas.openxmlformats.org/officeDocument/2006/relationships/image" Target="media/image10.png"/><Relationship Id="rId45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2.png"/><Relationship Id="rId48" Type="http://schemas.openxmlformats.org/officeDocument/2006/relationships/image" Target="media/image2.png"/><Relationship Id="rId47" Type="http://schemas.openxmlformats.org/officeDocument/2006/relationships/image" Target="media/image16.png"/><Relationship Id="rId49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34.png"/><Relationship Id="rId7" Type="http://schemas.openxmlformats.org/officeDocument/2006/relationships/image" Target="media/image30.png"/><Relationship Id="rId8" Type="http://schemas.openxmlformats.org/officeDocument/2006/relationships/image" Target="media/image32.png"/><Relationship Id="rId31" Type="http://schemas.openxmlformats.org/officeDocument/2006/relationships/image" Target="media/image21.png"/><Relationship Id="rId30" Type="http://schemas.openxmlformats.org/officeDocument/2006/relationships/image" Target="media/image17.png"/><Relationship Id="rId33" Type="http://schemas.openxmlformats.org/officeDocument/2006/relationships/image" Target="media/image28.png"/><Relationship Id="rId32" Type="http://schemas.openxmlformats.org/officeDocument/2006/relationships/image" Target="media/image25.png"/><Relationship Id="rId35" Type="http://schemas.openxmlformats.org/officeDocument/2006/relationships/image" Target="media/image26.png"/><Relationship Id="rId34" Type="http://schemas.openxmlformats.org/officeDocument/2006/relationships/image" Target="media/image27.png"/><Relationship Id="rId37" Type="http://schemas.openxmlformats.org/officeDocument/2006/relationships/image" Target="media/image8.png"/><Relationship Id="rId36" Type="http://schemas.openxmlformats.org/officeDocument/2006/relationships/image" Target="media/image5.png"/><Relationship Id="rId39" Type="http://schemas.openxmlformats.org/officeDocument/2006/relationships/image" Target="media/image7.png"/><Relationship Id="rId38" Type="http://schemas.openxmlformats.org/officeDocument/2006/relationships/image" Target="media/image14.png"/><Relationship Id="rId62" Type="http://schemas.openxmlformats.org/officeDocument/2006/relationships/image" Target="media/image53.png"/><Relationship Id="rId61" Type="http://schemas.openxmlformats.org/officeDocument/2006/relationships/image" Target="media/image41.png"/><Relationship Id="rId20" Type="http://schemas.openxmlformats.org/officeDocument/2006/relationships/image" Target="media/image51.png"/><Relationship Id="rId64" Type="http://schemas.openxmlformats.org/officeDocument/2006/relationships/image" Target="media/image47.png"/><Relationship Id="rId63" Type="http://schemas.openxmlformats.org/officeDocument/2006/relationships/image" Target="media/image50.png"/><Relationship Id="rId22" Type="http://schemas.openxmlformats.org/officeDocument/2006/relationships/image" Target="media/image55.png"/><Relationship Id="rId21" Type="http://schemas.openxmlformats.org/officeDocument/2006/relationships/image" Target="media/image57.png"/><Relationship Id="rId24" Type="http://schemas.openxmlformats.org/officeDocument/2006/relationships/image" Target="media/image54.png"/><Relationship Id="rId23" Type="http://schemas.openxmlformats.org/officeDocument/2006/relationships/image" Target="media/image56.png"/><Relationship Id="rId60" Type="http://schemas.openxmlformats.org/officeDocument/2006/relationships/image" Target="media/image33.png"/><Relationship Id="rId26" Type="http://schemas.openxmlformats.org/officeDocument/2006/relationships/image" Target="media/image38.png"/><Relationship Id="rId25" Type="http://schemas.openxmlformats.org/officeDocument/2006/relationships/image" Target="media/image59.png"/><Relationship Id="rId28" Type="http://schemas.openxmlformats.org/officeDocument/2006/relationships/image" Target="media/image22.png"/><Relationship Id="rId27" Type="http://schemas.openxmlformats.org/officeDocument/2006/relationships/image" Target="media/image29.png"/><Relationship Id="rId29" Type="http://schemas.openxmlformats.org/officeDocument/2006/relationships/image" Target="media/image20.png"/><Relationship Id="rId51" Type="http://schemas.openxmlformats.org/officeDocument/2006/relationships/image" Target="media/image1.png"/><Relationship Id="rId50" Type="http://schemas.openxmlformats.org/officeDocument/2006/relationships/image" Target="media/image24.png"/><Relationship Id="rId53" Type="http://schemas.openxmlformats.org/officeDocument/2006/relationships/image" Target="media/image23.png"/><Relationship Id="rId52" Type="http://schemas.openxmlformats.org/officeDocument/2006/relationships/image" Target="media/image12.png"/><Relationship Id="rId11" Type="http://schemas.openxmlformats.org/officeDocument/2006/relationships/image" Target="media/image31.png"/><Relationship Id="rId55" Type="http://schemas.openxmlformats.org/officeDocument/2006/relationships/image" Target="media/image19.png"/><Relationship Id="rId10" Type="http://schemas.openxmlformats.org/officeDocument/2006/relationships/image" Target="media/image43.png"/><Relationship Id="rId54" Type="http://schemas.openxmlformats.org/officeDocument/2006/relationships/image" Target="media/image4.png"/><Relationship Id="rId13" Type="http://schemas.openxmlformats.org/officeDocument/2006/relationships/image" Target="media/image46.png"/><Relationship Id="rId57" Type="http://schemas.openxmlformats.org/officeDocument/2006/relationships/image" Target="media/image39.png"/><Relationship Id="rId12" Type="http://schemas.openxmlformats.org/officeDocument/2006/relationships/image" Target="media/image44.png"/><Relationship Id="rId56" Type="http://schemas.openxmlformats.org/officeDocument/2006/relationships/image" Target="media/image36.png"/><Relationship Id="rId15" Type="http://schemas.openxmlformats.org/officeDocument/2006/relationships/image" Target="media/image58.png"/><Relationship Id="rId59" Type="http://schemas.openxmlformats.org/officeDocument/2006/relationships/image" Target="media/image37.png"/><Relationship Id="rId14" Type="http://schemas.openxmlformats.org/officeDocument/2006/relationships/image" Target="media/image40.png"/><Relationship Id="rId58" Type="http://schemas.openxmlformats.org/officeDocument/2006/relationships/image" Target="media/image42.png"/><Relationship Id="rId17" Type="http://schemas.openxmlformats.org/officeDocument/2006/relationships/image" Target="media/image49.png"/><Relationship Id="rId16" Type="http://schemas.openxmlformats.org/officeDocument/2006/relationships/image" Target="media/image35.png"/><Relationship Id="rId19" Type="http://schemas.openxmlformats.org/officeDocument/2006/relationships/image" Target="media/image45.png"/><Relationship Id="rId18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